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883FB6" w:rsidRDefault="004D0222">
      <w:r>
        <w:t>Lustrum Programma van 2026. Mis ‘t niet!</w:t>
      </w:r>
    </w:p>
    <w:p w14:paraId="00000004" w14:textId="77777777" w:rsidR="00883FB6" w:rsidRDefault="004D0222">
      <w:r>
        <w:t xml:space="preserve">Evenementen komen ook in Cappie te staan, waarop je je kunt inschrijven ! </w:t>
      </w:r>
    </w:p>
    <w:p w14:paraId="00000005" w14:textId="77777777" w:rsidR="00883FB6" w:rsidRDefault="004D0222">
      <w:pPr>
        <w:rPr>
          <w:b/>
          <w:bCs/>
        </w:rPr>
      </w:pPr>
      <w:r>
        <w:rPr>
          <w:b/>
          <w:bCs/>
        </w:rPr>
        <w:t xml:space="preserve"> 80 jaar Het Galjoen – Een springlevende vereniging in 2026</w:t>
      </w:r>
    </w:p>
    <w:p w14:paraId="00000006" w14:textId="77777777" w:rsidR="00883FB6" w:rsidRDefault="004D0222">
      <w:r>
        <w:t>In 2026 bestaat Roeivereniging Het Galjoen 80 jaar. Opgericht op 25 november 1946 door een handvol ondernemende studenten, die midden in een Nederland vol wederopbouw een roeiclub opzetten zonder boten, zonder vlot en zonder geld – maar mét ambitie, eigenwijsheid en doorzettingskracht.</w:t>
      </w:r>
    </w:p>
    <w:p w14:paraId="00000007" w14:textId="77777777" w:rsidR="00883FB6" w:rsidRDefault="004D0222">
      <w:r>
        <w:t>De eerste boten werden geleend van Het Spaarne, het Botenhuys werd letterlijk getimmerd met hout “op de bon”, en de eerste wedstrijden leidden direct tot verhalen die tot de dag van vandaag worden doorverteld. Het Galjoen was toen al eigenzinnig, creatief en fanatiek – en dat is 80 jaar later niet veranderd.</w:t>
      </w:r>
    </w:p>
    <w:p w14:paraId="00000008" w14:textId="77777777" w:rsidR="00883FB6" w:rsidRDefault="004D0222">
      <w:r>
        <w:t>In de loop van de decennia groeide de vereniging mee met Nyenrode en Breukelen. Van een pure studentenvereniging werd Het Galjoen een unieke mix van studenten én burgers. Een bijzondere keuze, die leidde tot nieuwe energie, een nieuwe dynamiek en een steviger fundament. De renovatie van het Botenhuys in 2006 gaf de vereniging een prachtige thuisbasis – één van de meest karakteristieke plekken aan de Vecht.</w:t>
      </w:r>
    </w:p>
    <w:p w14:paraId="00000009" w14:textId="77777777" w:rsidR="00883FB6" w:rsidRDefault="004D0222">
      <w:r>
        <w:t xml:space="preserve">Vandaag de dag zijn we vitaler dan ooit. Het Galjoen verjongt, onze vloot is modern, instructie en begeleiding zijn van hoog niveau en er wordt meer geroeid dan ooit. Met </w:t>
      </w:r>
      <w:r>
        <w:rPr>
          <w:b/>
          <w:bCs/>
        </w:rPr>
        <w:t>175 leden</w:t>
      </w:r>
      <w:r>
        <w:t xml:space="preserve"> zijn we </w:t>
      </w:r>
      <w:r>
        <w:rPr>
          <w:b/>
          <w:bCs/>
        </w:rPr>
        <w:t>groter dan in onze hele historie</w:t>
      </w:r>
      <w:r>
        <w:t>. We trainen, toeren, lachen, feesten, leren, winnen en verbinden. Onze trots zit niet alleen in prestaties, maar in het plezier, de tradities en het samen roeien in één van de mooiste omgevingen van Nederland.</w:t>
      </w:r>
    </w:p>
    <w:p w14:paraId="0000000A" w14:textId="77777777" w:rsidR="00883FB6" w:rsidRDefault="004D0222">
      <w:r>
        <w:t xml:space="preserve">In 2026 vieren we ons </w:t>
      </w:r>
      <w:r>
        <w:rPr>
          <w:b/>
          <w:bCs/>
        </w:rPr>
        <w:t>16e lustrum – 80 jaar Galjoen</w:t>
      </w:r>
      <w:r>
        <w:t>. Een bijzonder moment om stil te staan bij ons verleden, maar vooral bij alles wat nu leeft en wat komen gaat.</w:t>
      </w:r>
    </w:p>
    <w:p w14:paraId="0000000B" w14:textId="77777777" w:rsidR="00883FB6" w:rsidRDefault="00883FB6"/>
    <w:p w14:paraId="0000000C" w14:textId="77777777" w:rsidR="00883FB6" w:rsidRPr="004D0222" w:rsidRDefault="004D0222">
      <w:pPr>
        <w:rPr>
          <w:b/>
          <w:bCs/>
          <w:lang w:val="en-GB"/>
        </w:rPr>
      </w:pPr>
      <w:r>
        <w:rPr>
          <w:rFonts w:ascii="Quattrocento Sans" w:eastAsia="Quattrocento Sans" w:hAnsi="Quattrocento Sans" w:cs="Quattrocento Sans"/>
          <w:b/>
          <w:bCs/>
        </w:rPr>
        <w:t>🎉</w:t>
      </w:r>
      <w:r w:rsidRPr="004D0222">
        <w:rPr>
          <w:b/>
          <w:bCs/>
          <w:lang w:val="en-GB"/>
        </w:rPr>
        <w:t xml:space="preserve"> </w:t>
      </w:r>
      <w:proofErr w:type="spellStart"/>
      <w:r w:rsidRPr="004D0222">
        <w:rPr>
          <w:b/>
          <w:bCs/>
          <w:lang w:val="en-GB"/>
        </w:rPr>
        <w:t>Lustrumprogramma</w:t>
      </w:r>
      <w:proofErr w:type="spellEnd"/>
      <w:r w:rsidRPr="004D0222">
        <w:rPr>
          <w:b/>
          <w:bCs/>
          <w:lang w:val="en-GB"/>
        </w:rPr>
        <w:t xml:space="preserve"> 2026 – Save the Date!</w:t>
      </w:r>
    </w:p>
    <w:p w14:paraId="0000000D" w14:textId="77777777" w:rsidR="00883FB6" w:rsidRPr="004D0222" w:rsidRDefault="00883FB6">
      <w:pPr>
        <w:rPr>
          <w:lang w:val="en-GB"/>
        </w:rPr>
      </w:pPr>
    </w:p>
    <w:p w14:paraId="0000000E" w14:textId="5BC0296E" w:rsidR="00883FB6" w:rsidRDefault="004D0222">
      <w:r>
        <w:t>In het weekend van 31 januari/1 februari:</w:t>
      </w:r>
      <w:r>
        <w:rPr>
          <w:b/>
          <w:bCs/>
        </w:rPr>
        <w:t xml:space="preserve"> afhalen van de bestelde Lustrum Shirts.</w:t>
      </w:r>
      <w:r>
        <w:t xml:space="preserve"> Nader bericht volgt. Hou de Whatsappgroep in de gaten</w:t>
      </w:r>
    </w:p>
    <w:p w14:paraId="0000000F" w14:textId="77777777" w:rsidR="00883FB6" w:rsidRDefault="004D0222">
      <w:r>
        <w:rPr>
          <w:b/>
          <w:bCs/>
        </w:rPr>
        <w:t>15 maart – Clinic met wereldkampioen Tessa Dullemans + Galjoen Bake-Off</w:t>
      </w:r>
      <w:r>
        <w:br/>
        <w:t xml:space="preserve">Een unieke kans: roeiclinic door toproeister </w:t>
      </w:r>
      <w:r>
        <w:rPr>
          <w:b/>
          <w:bCs/>
        </w:rPr>
        <w:t>Tessa Dullemans</w:t>
      </w:r>
      <w:r>
        <w:t>, meervoudig wereldkampioen en zilveren medaillewinnaar op de Olympische Spelen.</w:t>
      </w:r>
      <w:r>
        <w:br/>
        <w:t>De perfecte technische opsteker voor het seizoen – en speciaal waardevol voor student roeiers die een week later de Varsity starten.</w:t>
      </w:r>
      <w:r>
        <w:br/>
        <w:t>Aan wal is er ook genoeg te leren.</w:t>
      </w:r>
      <w:r>
        <w:br/>
        <w:t xml:space="preserve">Aansluitend: </w:t>
      </w:r>
      <w:r>
        <w:rPr>
          <w:b/>
          <w:bCs/>
        </w:rPr>
        <w:t>De Galjoen Bake-Off</w:t>
      </w:r>
      <w:r>
        <w:t>! Taarten, cakes, koekjes, spektakelstukken – een jury bepaalt de winnaar.</w:t>
      </w:r>
    </w:p>
    <w:p w14:paraId="00000010" w14:textId="760242BD" w:rsidR="00883FB6" w:rsidRDefault="004D0222">
      <w:r>
        <w:rPr>
          <w:b/>
          <w:bCs/>
        </w:rPr>
        <w:t>27 juni – MidSummer Rowing Dinner</w:t>
      </w:r>
      <w:r>
        <w:br/>
        <w:t>Een sfeervolle zomeravond voor leden én partners op een verrassingslocatie.</w:t>
      </w:r>
      <w:r>
        <w:br/>
        <w:t>Ploegen kunnen heen roeien en terug fietsen, of andersom.</w:t>
      </w:r>
      <w:r>
        <w:br/>
        <w:t>Partners kunnen meefietsen.</w:t>
      </w:r>
      <w:r>
        <w:br/>
        <w:t>Een prachtig sociaal evenement op en langs de Vecht.</w:t>
      </w:r>
    </w:p>
    <w:p w14:paraId="00000011" w14:textId="77777777" w:rsidR="00883FB6" w:rsidRDefault="004D0222">
      <w:r>
        <w:rPr>
          <w:b/>
          <w:bCs/>
        </w:rPr>
        <w:lastRenderedPageBreak/>
        <w:t>12 september – Galjoen Spelen + Lichtjesparade</w:t>
      </w:r>
      <w:r>
        <w:br/>
        <w:t>Behendigheid, stuurkunst, evenwicht en hilariteit komen samen in de Galjoen Spelen.</w:t>
      </w:r>
      <w:r>
        <w:br/>
        <w:t>’s Avonds volgt de Vechtse Lichtjesparade, waarbij ons vlot en Botenhuys feestelijk verlicht worden.</w:t>
      </w:r>
      <w:r>
        <w:br/>
        <w:t>Er is ruimte voor een drankje en een dansje!</w:t>
      </w:r>
    </w:p>
    <w:p w14:paraId="00000012" w14:textId="77777777" w:rsidR="00883FB6" w:rsidRDefault="004D0222">
      <w:r>
        <w:rPr>
          <w:b/>
          <w:bCs/>
        </w:rPr>
        <w:t>22 november – Stamppotavond &amp; Roeifilm</w:t>
      </w:r>
      <w:r>
        <w:br/>
        <w:t>Op drie dagen na precies 80 jaar later sluiten we het jaar af.</w:t>
      </w:r>
      <w:r>
        <w:br/>
        <w:t>Met stamppot, gezelligheid en een inspirerende roeifilm.</w:t>
      </w:r>
      <w:r>
        <w:br/>
        <w:t>Een passend slot van een bijzonder lustrumjaar.</w:t>
      </w:r>
    </w:p>
    <w:p w14:paraId="00000013" w14:textId="77777777" w:rsidR="00883FB6" w:rsidRDefault="004D0222">
      <w:pPr>
        <w:rPr>
          <w:b/>
          <w:bCs/>
        </w:rPr>
      </w:pPr>
      <w:r>
        <w:rPr>
          <w:rFonts w:ascii="Quattrocento Sans" w:eastAsia="Quattrocento Sans" w:hAnsi="Quattrocento Sans" w:cs="Quattrocento Sans"/>
          <w:b/>
          <w:bCs/>
        </w:rPr>
        <w:t>📌</w:t>
      </w:r>
      <w:r>
        <w:rPr>
          <w:b/>
          <w:bCs/>
        </w:rPr>
        <w:t xml:space="preserve"> Inschrijven</w:t>
      </w:r>
    </w:p>
    <w:p w14:paraId="00000014" w14:textId="77777777" w:rsidR="00883FB6" w:rsidRDefault="004D0222">
      <w:r>
        <w:t>Voor alle evenementen geldt:</w:t>
      </w:r>
      <w:r>
        <w:br/>
      </w:r>
      <w:r>
        <w:rPr>
          <w:b/>
          <w:bCs/>
        </w:rPr>
        <w:t>Inschrijven via Cappie – vol = vol.</w:t>
      </w:r>
    </w:p>
    <w:p w14:paraId="00000015" w14:textId="77777777" w:rsidR="00883FB6" w:rsidRDefault="00883FB6"/>
    <w:p w14:paraId="00000016" w14:textId="77777777" w:rsidR="00883FB6" w:rsidRDefault="004D0222">
      <w:pPr>
        <w:rPr>
          <w:b/>
          <w:bCs/>
        </w:rPr>
      </w:pPr>
      <w:r>
        <w:rPr>
          <w:rFonts w:ascii="Quattrocento Sans" w:eastAsia="Quattrocento Sans" w:hAnsi="Quattrocento Sans" w:cs="Quattrocento Sans"/>
          <w:b/>
          <w:bCs/>
        </w:rPr>
        <w:t>👕</w:t>
      </w:r>
      <w:r>
        <w:rPr>
          <w:b/>
          <w:bCs/>
        </w:rPr>
        <w:t xml:space="preserve"> Lustrumshirt</w:t>
      </w:r>
    </w:p>
    <w:p w14:paraId="00000017" w14:textId="293646FB" w:rsidR="00883FB6" w:rsidRDefault="004D0222">
      <w:r>
        <w:t>Voor dit jubileumjaar is er een speciaal lustrumshirt ontwikkeld.</w:t>
      </w:r>
    </w:p>
    <w:p w14:paraId="00000018" w14:textId="77777777" w:rsidR="00883FB6" w:rsidRDefault="004D0222">
      <w:pPr>
        <w:numPr>
          <w:ilvl w:val="0"/>
          <w:numId w:val="1"/>
        </w:numPr>
      </w:pPr>
      <w:r>
        <w:t>Lange mouwen</w:t>
      </w:r>
    </w:p>
    <w:p w14:paraId="00000019" w14:textId="77777777" w:rsidR="00883FB6" w:rsidRDefault="004D0222">
      <w:pPr>
        <w:numPr>
          <w:ilvl w:val="0"/>
          <w:numId w:val="1"/>
        </w:numPr>
      </w:pPr>
      <w:r>
        <w:t>Met 80-jaar lustrum logo</w:t>
      </w:r>
    </w:p>
    <w:p w14:paraId="0000001A" w14:textId="77777777" w:rsidR="00883FB6" w:rsidRDefault="004D0222">
      <w:pPr>
        <w:numPr>
          <w:ilvl w:val="0"/>
          <w:numId w:val="1"/>
        </w:numPr>
      </w:pPr>
      <w:r>
        <w:t>Te bestellen via Cappie</w:t>
      </w:r>
    </w:p>
    <w:p w14:paraId="0000001B" w14:textId="77777777" w:rsidR="00883FB6" w:rsidRDefault="004D0222">
      <w:pPr>
        <w:numPr>
          <w:ilvl w:val="0"/>
          <w:numId w:val="1"/>
        </w:numPr>
      </w:pPr>
      <w:r>
        <w:t>Pas-shirts (m/v) liggen op het Botenhuys</w:t>
      </w:r>
    </w:p>
    <w:p w14:paraId="0000001C" w14:textId="77777777" w:rsidR="00883FB6" w:rsidRDefault="004D0222">
      <w:pPr>
        <w:numPr>
          <w:ilvl w:val="0"/>
          <w:numId w:val="1"/>
        </w:numPr>
      </w:pPr>
      <w:r>
        <w:t>De shirts vallen “normaal”</w:t>
      </w:r>
    </w:p>
    <w:p w14:paraId="0000001D" w14:textId="77777777" w:rsidR="00883FB6" w:rsidRDefault="004D0222">
      <w:r>
        <w:t>Zo maak je je Galjoen-garderobe nog completer.</w:t>
      </w:r>
    </w:p>
    <w:p w14:paraId="0000001E" w14:textId="77777777" w:rsidR="00883FB6" w:rsidRDefault="00883FB6"/>
    <w:sectPr w:rsidR="00883FB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0E77780F-19E4-4F4D-9B94-34A6F74BC70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DEECAABC-EE8F-4163-8D36-4229FE5E1975}"/>
    <w:embedBold r:id="rId3" w:fontKey="{D46C7898-4F29-49F3-9175-33D34EDCCB06}"/>
    <w:embedItalic r:id="rId4" w:fontKey="{AB951867-B7CB-45AA-8CC5-EE180AFD6D2F}"/>
  </w:font>
  <w:font w:name="Play">
    <w:charset w:val="00"/>
    <w:family w:val="auto"/>
    <w:pitch w:val="default"/>
    <w:embedRegular r:id="rId5" w:fontKey="{F4D6E058-5F13-4492-8E64-1CB540A8D16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7856426F-213E-4061-8F9C-5E99164DE75B}"/>
  </w:font>
  <w:font w:name="Quattrocento Sans">
    <w:charset w:val="00"/>
    <w:family w:val="swiss"/>
    <w:pitch w:val="variable"/>
    <w:sig w:usb0="800000BF" w:usb1="4000005B" w:usb2="00000000" w:usb3="00000000" w:csb0="00000001" w:csb1="00000000"/>
    <w:embedBold r:id="rId7" w:fontKey="{1E3DB52D-5BF8-4796-BF40-8362208DD059}"/>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64A23"/>
    <w:multiLevelType w:val="multilevel"/>
    <w:tmpl w:val="AA5C2E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625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B6"/>
    <w:rsid w:val="004D0222"/>
    <w:rsid w:val="00634CE7"/>
    <w:rsid w:val="00883FB6"/>
    <w:rsid w:val="00E20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5999"/>
  <w15:docId w15:val="{27ACCEE5-9B01-4190-9F83-D5F5550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Play" w:eastAsia="Play" w:hAnsi="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eastAsia="Play" w:hAnsi="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iCs/>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after="0"/>
      <w:outlineLvl w:val="5"/>
    </w:pPr>
    <w:rPr>
      <w:i/>
      <w:iCs/>
      <w:color w:val="595959"/>
    </w:rPr>
  </w:style>
  <w:style w:type="paragraph" w:styleId="Kop7">
    <w:name w:val="heading 7"/>
    <w:link w:val="Kop7Char"/>
    <w:uiPriority w:val="9"/>
    <w:semiHidden/>
    <w:unhideWhenUsed/>
    <w:qFormat/>
    <w:rsid w:val="001C3FEC"/>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1C3FEC"/>
    <w:pPr>
      <w:keepNext/>
      <w:keepLines/>
      <w:spacing w:after="0"/>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1C3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line="240" w:lineRule="auto"/>
    </w:pPr>
    <w:rPr>
      <w:rFonts w:ascii="Play" w:eastAsia="Play" w:hAnsi="Play" w:cs="Play"/>
      <w:sz w:val="56"/>
      <w:szCs w:val="56"/>
    </w:rPr>
  </w:style>
  <w:style w:type="character" w:customStyle="1" w:styleId="Kop1Char">
    <w:name w:val="Kop 1 Char"/>
    <w:basedOn w:val="Standaardalinea-lettertype"/>
    <w:uiPriority w:val="9"/>
    <w:rsid w:val="001C3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1C3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1C3FEC"/>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1C3FEC"/>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1C3FEC"/>
    <w:rPr>
      <w:rFonts w:eastAsiaTheme="majorEastAsia" w:cstheme="majorBidi"/>
      <w:color w:val="0F4761" w:themeColor="accent1" w:themeShade="BF"/>
    </w:rPr>
  </w:style>
  <w:style w:type="character" w:customStyle="1" w:styleId="Kop6Char">
    <w:name w:val="Kop 6 Char"/>
    <w:basedOn w:val="Standaardalinea-lettertype"/>
    <w:uiPriority w:val="9"/>
    <w:semiHidden/>
    <w:rsid w:val="001C3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FEC"/>
    <w:rPr>
      <w:rFonts w:eastAsiaTheme="majorEastAsia" w:cstheme="majorBidi"/>
      <w:color w:val="272727" w:themeColor="text1" w:themeTint="D8"/>
    </w:rPr>
  </w:style>
  <w:style w:type="character" w:customStyle="1" w:styleId="TitelChar">
    <w:name w:val="Titel Char"/>
    <w:basedOn w:val="Standaardalinea-lettertype"/>
    <w:uiPriority w:val="10"/>
    <w:rsid w:val="001C3FEC"/>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1C3FEC"/>
    <w:rPr>
      <w:rFonts w:eastAsiaTheme="majorEastAsia" w:cstheme="majorBidi"/>
      <w:color w:val="595959" w:themeColor="text1" w:themeTint="A6"/>
      <w:spacing w:val="15"/>
      <w:sz w:val="28"/>
      <w:szCs w:val="28"/>
    </w:rPr>
  </w:style>
  <w:style w:type="paragraph" w:styleId="Citaat">
    <w:name w:val="Quote"/>
    <w:link w:val="CitaatChar"/>
    <w:uiPriority w:val="29"/>
    <w:qFormat/>
    <w:rsid w:val="001C3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3FEC"/>
    <w:rPr>
      <w:i/>
      <w:iCs/>
      <w:color w:val="404040" w:themeColor="text1" w:themeTint="BF"/>
    </w:rPr>
  </w:style>
  <w:style w:type="paragraph" w:styleId="Lijstalinea">
    <w:name w:val="List Paragraph"/>
    <w:uiPriority w:val="34"/>
    <w:qFormat/>
    <w:rsid w:val="001C3FEC"/>
    <w:pPr>
      <w:ind w:left="720"/>
      <w:contextualSpacing/>
    </w:pPr>
  </w:style>
  <w:style w:type="character" w:styleId="Intensievebenadrukking">
    <w:name w:val="Intense Emphasis"/>
    <w:basedOn w:val="Standaardalinea-lettertype"/>
    <w:uiPriority w:val="21"/>
    <w:qFormat/>
    <w:rsid w:val="001C3FEC"/>
    <w:rPr>
      <w:i/>
      <w:iCs/>
      <w:color w:val="0F4761" w:themeColor="accent1" w:themeShade="BF"/>
    </w:rPr>
  </w:style>
  <w:style w:type="paragraph" w:styleId="Duidelijkcitaat">
    <w:name w:val="Intense Quote"/>
    <w:link w:val="DuidelijkcitaatChar"/>
    <w:uiPriority w:val="30"/>
    <w:qFormat/>
    <w:rsid w:val="001C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3FEC"/>
    <w:rPr>
      <w:i/>
      <w:iCs/>
      <w:color w:val="0F4761" w:themeColor="accent1" w:themeShade="BF"/>
    </w:rPr>
  </w:style>
  <w:style w:type="character" w:styleId="Intensieveverwijzing">
    <w:name w:val="Intense Reference"/>
    <w:basedOn w:val="Standaardalinea-lettertype"/>
    <w:uiPriority w:val="32"/>
    <w:qFormat/>
    <w:rsid w:val="001C3FEC"/>
    <w:rPr>
      <w:b/>
      <w:bCs/>
      <w:smallCaps/>
      <w:color w:val="0F4761" w:themeColor="accent1" w:themeShade="BF"/>
      <w:spacing w:val="5"/>
    </w:rPr>
  </w:style>
  <w:style w:type="paragraph" w:styleId="Normaalweb">
    <w:name w:val="Normal (Web)"/>
    <w:uiPriority w:val="99"/>
    <w:semiHidden/>
    <w:unhideWhenUsed/>
    <w:rsid w:val="000F53E6"/>
    <w:rPr>
      <w:rFonts w:ascii="Times New Roman" w:hAnsi="Times New Roman" w:cs="Times New Roman"/>
      <w:sz w:val="24"/>
      <w:szCs w:val="24"/>
    </w:rPr>
  </w:style>
  <w:style w:type="paragraph" w:styleId="Ondertitel">
    <w:name w:val="Subtitle"/>
    <w:basedOn w:val="Standaard"/>
    <w:next w:val="Standaard"/>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LdJwTL7/6YGiBc3Cn+xwU3Chw==">CgMxLjA4AGokChRzdWdnZXN0LnJrcGp1cHZ4cDY2cRIMUm9uYWxkIEhlZ2VuaiQKFHN1Z2dlc3QuNTRwdnZtOTY3ZXBqEgxSb25hbGQgSGVnZW5qJAoUc3VnZ2VzdC5raDQwMm5pOWdxeWISDFJvbmFsZCBIZWdlbmokChRzdWdnZXN0LmJjOG1samVtZTAzcBIMUm9uYWxkIEhlZ2VuaiQKFHN1Z2dlc3QuczhoeXc3ZmxwZGVqEgxSb25hbGQgSGVnZW5yITE1ampDQUdKZFNWc3dNaGxOeVhhZGhBTDcxdF9vcEJ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2965</Characters>
  <Application>Microsoft Office Word</Application>
  <DocSecurity>0</DocSecurity>
  <Lines>63</Lines>
  <Paragraphs>28</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Anouschka Wodrada</dc:creator>
  <cp:lastModifiedBy>Kim Van Helmond-Bos</cp:lastModifiedBy>
  <cp:revision>2</cp:revision>
  <dcterms:created xsi:type="dcterms:W3CDTF">2025-12-07T14:45:00Z</dcterms:created>
  <dcterms:modified xsi:type="dcterms:W3CDTF">2025-12-07T14:45:00Z</dcterms:modified>
</cp:coreProperties>
</file>